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27C6" w14:textId="77777777" w:rsidR="002279E8" w:rsidRPr="002279E8" w:rsidRDefault="002279E8" w:rsidP="002279E8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2279E8">
        <w:rPr>
          <w:rFonts w:ascii="Times New Roman" w:hAnsi="Times New Roman" w:cs="Times New Roman"/>
          <w:b/>
          <w:color w:val="212121"/>
          <w:sz w:val="24"/>
          <w:szCs w:val="24"/>
        </w:rPr>
        <w:t>Igazolás az életvitelszerű ott lakásról</w:t>
      </w:r>
    </w:p>
    <w:p w14:paraId="1C0A8B75" w14:textId="77777777" w:rsidR="002279E8" w:rsidRPr="002279E8" w:rsidRDefault="002279E8" w:rsidP="002279E8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14:paraId="5B94C7A4" w14:textId="77777777" w:rsidR="002279E8" w:rsidRPr="002279E8" w:rsidRDefault="002279E8" w:rsidP="002279E8">
      <w:p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279E8">
        <w:rPr>
          <w:rFonts w:ascii="Times New Roman" w:hAnsi="Times New Roman" w:cs="Times New Roman"/>
          <w:color w:val="212121"/>
          <w:sz w:val="24"/>
          <w:szCs w:val="24"/>
        </w:rPr>
        <w:t>2020. szeptember 1-jétől módosult a 20/2012. (VIII. 31.) EMMI rendelet 22.§ (7-8) bekezdése, amely alapján:</w:t>
      </w:r>
    </w:p>
    <w:p w14:paraId="75BBCAFF" w14:textId="77777777" w:rsidR="002279E8" w:rsidRPr="002279E8" w:rsidRDefault="002279E8" w:rsidP="002279E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279E8">
        <w:rPr>
          <w:rFonts w:ascii="Times New Roman" w:hAnsi="Times New Roman" w:cs="Times New Roman"/>
          <w:color w:val="474747"/>
          <w:sz w:val="24"/>
          <w:szCs w:val="24"/>
        </w:rPr>
        <w:t>Az Nkt. 50. § (6) bekezdése alkalmazásában 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</w:rPr>
        <w:t>életvitelszerű ott lakásnak minősül</w:t>
      </w:r>
      <w:r w:rsidRPr="002279E8">
        <w:rPr>
          <w:rFonts w:ascii="Times New Roman" w:hAnsi="Times New Roman" w:cs="Times New Roman"/>
          <w:color w:val="474747"/>
          <w:sz w:val="24"/>
          <w:szCs w:val="24"/>
        </w:rPr>
        <w:t>, 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</w:rPr>
        <w:t>ha a tanuló a kötelező felvételt biztosító iskola körzetében található ingatlant otthonául használja, és az ilyen ingatlan a polgárok személyi adatainak és lakcímének nyilvántartásában a tanuló lakóhelyeként vagy tartózkodási helyeként az iskolai beiratkozás első határnapját megelőző három hónapnál régebb óta szerepel</w:t>
      </w:r>
      <w:r w:rsidRPr="002279E8">
        <w:rPr>
          <w:rFonts w:ascii="Times New Roman" w:hAnsi="Times New Roman" w:cs="Times New Roman"/>
          <w:color w:val="474747"/>
          <w:sz w:val="24"/>
          <w:szCs w:val="24"/>
        </w:rPr>
        <w:t>.</w:t>
      </w:r>
    </w:p>
    <w:p w14:paraId="40679278" w14:textId="77777777" w:rsidR="002279E8" w:rsidRPr="002279E8" w:rsidRDefault="002279E8" w:rsidP="002279E8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E8">
        <w:rPr>
          <w:rFonts w:ascii="Times New Roman" w:hAnsi="Times New Roman" w:cs="Times New Roman"/>
          <w:color w:val="474747"/>
          <w:sz w:val="24"/>
          <w:szCs w:val="24"/>
        </w:rPr>
        <w:t> Ha ez nem teljesül, vagy ha bármely körülmény alapján arra lehet következtetni, hogy a tanuló a nyilvántartásban szereplő lakóhelyén vagy tartózkodási helyén nem életvitelszerűen lakik, akkor 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</w:rPr>
        <w:t xml:space="preserve">az iskola igazgatója jogosult felszólítani az iskolába jelentkező tanuló szülőjét, hogy 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  <w:u w:val="single"/>
        </w:rPr>
        <w:t>az életvitelszerű körzetben lakás tényét akként igazolja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</w:rPr>
        <w:t>, hogy a felszólítás kézhezvételétől számított 15 napon belül 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  <w:u w:val="single"/>
        </w:rPr>
        <w:t>bemutatja a területileg illetékes védőnőtől származó, a védőnői ellátás igénybevételét igazoló nyilatkozatot</w:t>
      </w:r>
      <w:r w:rsidRPr="002279E8">
        <w:rPr>
          <w:rFonts w:ascii="Times New Roman" w:hAnsi="Times New Roman" w:cs="Times New Roman"/>
          <w:b/>
          <w:bCs/>
          <w:color w:val="474747"/>
          <w:sz w:val="24"/>
          <w:szCs w:val="24"/>
        </w:rPr>
        <w:t>.</w:t>
      </w:r>
    </w:p>
    <w:p w14:paraId="606AECEB" w14:textId="77777777" w:rsidR="002279E8" w:rsidRPr="002279E8" w:rsidRDefault="002279E8" w:rsidP="002279E8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9E8">
        <w:rPr>
          <w:rFonts w:ascii="Times New Roman" w:hAnsi="Times New Roman" w:cs="Times New Roman"/>
          <w:b/>
          <w:bCs/>
          <w:sz w:val="24"/>
          <w:szCs w:val="24"/>
        </w:rPr>
        <w:t xml:space="preserve">A járási vezető védőnőt tankerületünk a fentiekkel kapcsolatban tájékoztatta, aki a jogszabályváltozásról a területi védőnőket értesítette. </w:t>
      </w:r>
    </w:p>
    <w:p w14:paraId="010FDFB9" w14:textId="77777777" w:rsidR="002279E8" w:rsidRPr="002279E8" w:rsidRDefault="002279E8" w:rsidP="002279E8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9E8">
        <w:rPr>
          <w:rFonts w:ascii="Times New Roman" w:hAnsi="Times New Roman" w:cs="Times New Roman"/>
          <w:b/>
          <w:bCs/>
          <w:sz w:val="24"/>
          <w:szCs w:val="24"/>
          <w:u w:val="single"/>
        </w:rPr>
        <w:t>szülői tájékoztatás:</w:t>
      </w:r>
    </w:p>
    <w:p w14:paraId="59066258" w14:textId="77777777" w:rsidR="002279E8" w:rsidRPr="002279E8" w:rsidRDefault="002279E8" w:rsidP="00227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9E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hyperlink r:id="rId4" w:history="1">
        <w:r w:rsidRPr="002279E8">
          <w:rPr>
            <w:rStyle w:val="Hiperhivatkozs"/>
            <w:rFonts w:ascii="Times New Roman" w:hAnsi="Times New Roman" w:cs="Times New Roman"/>
            <w:sz w:val="24"/>
            <w:szCs w:val="24"/>
          </w:rPr>
          <w:t>www.gyermekalapellatas.hu</w:t>
        </w:r>
      </w:hyperlink>
      <w:r w:rsidRPr="002279E8">
        <w:rPr>
          <w:rFonts w:ascii="Times New Roman" w:hAnsi="Times New Roman" w:cs="Times New Roman"/>
          <w:color w:val="000000"/>
          <w:sz w:val="24"/>
          <w:szCs w:val="24"/>
        </w:rPr>
        <w:t xml:space="preserve"> honlapon a védőnő keresőben település és utca megadásával mindenki megtalálja a területi védőnőjének az elérhetőségét, ha rákkantint a nevére. </w:t>
      </w:r>
    </w:p>
    <w:p w14:paraId="64F7B544" w14:textId="77777777" w:rsidR="002279E8" w:rsidRPr="002279E8" w:rsidRDefault="00000000" w:rsidP="002279E8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2279E8" w:rsidRPr="002279E8">
          <w:rPr>
            <w:rStyle w:val="Hiperhivatkozs"/>
            <w:rFonts w:ascii="Times New Roman" w:hAnsi="Times New Roman" w:cs="Times New Roman"/>
            <w:sz w:val="24"/>
            <w:szCs w:val="24"/>
          </w:rPr>
          <w:t>https://www.antsz.hu/AntszDistricts/HealthCareVisitorSearch.action?clientid=vedonoi</w:t>
        </w:r>
      </w:hyperlink>
      <w:r w:rsidR="002279E8" w:rsidRPr="002279E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0DF1DB35" w14:textId="77777777" w:rsidR="002279E8" w:rsidRPr="002279E8" w:rsidRDefault="002279E8" w:rsidP="002279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79E8">
        <w:rPr>
          <w:rFonts w:ascii="Times New Roman" w:hAnsi="Times New Roman" w:cs="Times New Roman"/>
          <w:color w:val="000000"/>
          <w:sz w:val="24"/>
          <w:szCs w:val="24"/>
        </w:rPr>
        <w:t>Azon a telefonszámon kellene felvenni a szülőnek a területi védőnőjével a kapcsolatot ha szükséges.</w:t>
      </w:r>
    </w:p>
    <w:p w14:paraId="12732A24" w14:textId="77777777" w:rsidR="00042DA4" w:rsidRDefault="00042DA4"/>
    <w:sectPr w:rsidR="0004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8"/>
    <w:rsid w:val="00042DA4"/>
    <w:rsid w:val="00174E55"/>
    <w:rsid w:val="002279E8"/>
    <w:rsid w:val="00B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7B1"/>
  <w15:chartTrackingRefBased/>
  <w15:docId w15:val="{2CB7FF8A-7272-45F8-85E3-A5F0590E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79E8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27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tsz.hu/AntszDistricts/HealthCareVisitorSearch.action?clientid=vedonoi" TargetMode="External"/><Relationship Id="rId4" Type="http://schemas.openxmlformats.org/officeDocument/2006/relationships/hyperlink" Target="http://www.gyermekalapell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Varsányi Erzsébet</cp:lastModifiedBy>
  <cp:revision>2</cp:revision>
  <dcterms:created xsi:type="dcterms:W3CDTF">2023-04-04T14:36:00Z</dcterms:created>
  <dcterms:modified xsi:type="dcterms:W3CDTF">2023-04-04T14:36:00Z</dcterms:modified>
</cp:coreProperties>
</file>